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7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52"/>
          <w:szCs w:val="52"/>
          <w:lang w:val="en-US" w:eastAsia="zh-Hans"/>
        </w:rPr>
        <w:fldChar w:fldCharType="begin"/>
      </w:r>
      <w:r>
        <w:rPr>
          <w:rFonts w:hint="eastAsia"/>
          <w:sz w:val="52"/>
          <w:szCs w:val="52"/>
          <w:lang w:val="en-US" w:eastAsia="zh-Hans"/>
        </w:rPr>
        <w:instrText xml:space="preserve">TOC \o "1-4" \h \u </w:instrText>
      </w:r>
      <w:r>
        <w:rPr>
          <w:rFonts w:hint="eastAsia"/>
          <w:sz w:val="52"/>
          <w:szCs w:val="52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_Toc63252958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一、 app配置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_Toc63252958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_Toc88059841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sz w:val="28"/>
          <w:szCs w:val="28"/>
          <w:lang w:val="en-US" w:eastAsia="zh-CN"/>
        </w:rPr>
        <w:t>bocpay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_Toc88059841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_Toc405514904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中国银行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_Toc405514904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7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_Toc1523379597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二</w:t>
      </w:r>
      <w:r>
        <w:rPr>
          <w:rFonts w:hint="default"/>
          <w:sz w:val="28"/>
          <w:szCs w:val="28"/>
          <w:lang w:eastAsia="zh-Hans"/>
        </w:rPr>
        <w:t>、</w:t>
      </w:r>
      <w:r>
        <w:rPr>
          <w:rFonts w:hint="eastAsia"/>
          <w:sz w:val="28"/>
          <w:szCs w:val="28"/>
          <w:lang w:val="en-US" w:eastAsia="zh-Hans"/>
        </w:rPr>
        <w:t>跳转银行方式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_Toc1523379597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5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_Toc1140847245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default"/>
          <w:sz w:val="28"/>
          <w:szCs w:val="28"/>
          <w:lang w:eastAsia="zh-Hans"/>
        </w:rPr>
        <w:t>1、</w:t>
      </w:r>
      <w:r>
        <w:rPr>
          <w:rFonts w:hint="eastAsia"/>
          <w:sz w:val="28"/>
          <w:szCs w:val="28"/>
          <w:lang w:val="en-US" w:eastAsia="zh-Hans"/>
        </w:rPr>
        <w:t>app跳转网银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_Toc1140847245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_Toc1485646299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判断是否安装银行app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_Toc1485646299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_Toc464983624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判断打开app还是h</w:t>
      </w:r>
      <w:r>
        <w:rPr>
          <w:rFonts w:hint="default"/>
          <w:sz w:val="28"/>
          <w:szCs w:val="28"/>
          <w:lang w:eastAsia="zh-Hans"/>
        </w:rPr>
        <w:t>5</w:t>
      </w:r>
      <w:r>
        <w:rPr>
          <w:rFonts w:hint="eastAsia"/>
          <w:sz w:val="28"/>
          <w:szCs w:val="28"/>
          <w:lang w:val="en-US" w:eastAsia="zh-Hans"/>
        </w:rPr>
        <w:t>支付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_Toc464983624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3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_Toc286777135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工商银行特殊处理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_Toc286777135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3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_Toc910004077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平安银行兼容处理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_Toc910004077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5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_Toc59988205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2、 内置H</w:t>
      </w:r>
      <w:r>
        <w:rPr>
          <w:rFonts w:hint="default"/>
          <w:sz w:val="28"/>
          <w:szCs w:val="28"/>
          <w:lang w:eastAsia="zh-Hans"/>
        </w:rPr>
        <w:t>5</w:t>
      </w:r>
      <w:r>
        <w:rPr>
          <w:rFonts w:hint="eastAsia"/>
          <w:sz w:val="28"/>
          <w:szCs w:val="28"/>
          <w:lang w:val="en-US" w:eastAsia="zh-Hans"/>
        </w:rPr>
        <w:t>打开银行付款页面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_Toc59988205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5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_Toc1051930992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表单提交JS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_Toc1051930992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5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_Toc1718800440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打开WKWebView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_Toc1718800440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5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5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_Toc2076459283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3、 H</w:t>
      </w:r>
      <w:r>
        <w:rPr>
          <w:rFonts w:hint="default"/>
          <w:sz w:val="28"/>
          <w:szCs w:val="28"/>
          <w:lang w:eastAsia="zh-Hans"/>
        </w:rPr>
        <w:t>5</w:t>
      </w:r>
      <w:r>
        <w:rPr>
          <w:rFonts w:hint="eastAsia"/>
          <w:sz w:val="28"/>
          <w:szCs w:val="28"/>
          <w:lang w:val="en-US" w:eastAsia="zh-Hans"/>
        </w:rPr>
        <w:t>跳转APP支付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_Toc2076459283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7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_Toc294421984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Hans"/>
        </w:rPr>
        <w:t>在WKWebView代理里面进行操作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_Toc294421984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7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sz w:val="28"/>
          <w:szCs w:val="28"/>
          <w:lang w:val="en-US" w:eastAsia="zh-Hans"/>
        </w:rPr>
        <w:fldChar w:fldCharType="begin"/>
      </w:r>
      <w:r>
        <w:rPr>
          <w:rFonts w:hint="eastAsia"/>
          <w:sz w:val="28"/>
          <w:szCs w:val="28"/>
          <w:lang w:val="en-US" w:eastAsia="zh-Hans"/>
        </w:rPr>
        <w:instrText xml:space="preserve"> HYPERLINK \l _Toc547962400 </w:instrText>
      </w:r>
      <w:r>
        <w:rPr>
          <w:rFonts w:hint="eastAsia"/>
          <w:sz w:val="28"/>
          <w:szCs w:val="28"/>
          <w:lang w:val="en-US" w:eastAsia="zh-Hans"/>
        </w:rPr>
        <w:fldChar w:fldCharType="separate"/>
      </w:r>
      <w:r>
        <w:rPr>
          <w:rFonts w:hint="eastAsia"/>
          <w:sz w:val="28"/>
          <w:szCs w:val="28"/>
          <w:lang w:val="en-US" w:eastAsia="zh-CN"/>
        </w:rPr>
        <w:t>农行特殊处理 需要提前引入农行的sdk</w:t>
      </w:r>
      <w:r>
        <w:rPr>
          <w:sz w:val="28"/>
          <w:szCs w:val="28"/>
        </w:rPr>
        <w:tab/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PAGEREF _Toc547962400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7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val="en-US" w:eastAsia="zh-Hans"/>
        </w:rPr>
        <w:fldChar w:fldCharType="end"/>
      </w: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  <w:r>
        <w:rPr>
          <w:rFonts w:hint="eastAsia"/>
          <w:szCs w:val="52"/>
          <w:lang w:val="en-US" w:eastAsia="zh-Hans"/>
        </w:rPr>
        <w:fldChar w:fldCharType="end"/>
      </w: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both"/>
        <w:outlineLvl w:val="9"/>
        <w:rPr>
          <w:rFonts w:hint="eastAsia"/>
          <w:szCs w:val="52"/>
          <w:lang w:val="en-US" w:eastAsia="zh-Hans"/>
        </w:rPr>
      </w:pPr>
    </w:p>
    <w:p>
      <w:pPr>
        <w:bidi w:val="0"/>
        <w:jc w:val="center"/>
        <w:outlineLvl w:val="9"/>
        <w:rPr>
          <w:rFonts w:hint="eastAsia"/>
          <w:sz w:val="52"/>
          <w:szCs w:val="52"/>
          <w:lang w:val="en-US" w:eastAsia="zh-Hans"/>
        </w:rPr>
      </w:pPr>
      <w:r>
        <w:rPr>
          <w:rFonts w:hint="eastAsia"/>
          <w:sz w:val="52"/>
          <w:szCs w:val="52"/>
          <w:lang w:val="en-US" w:eastAsia="zh-Hans"/>
        </w:rPr>
        <w:t>iOS</w:t>
      </w:r>
      <w:r>
        <w:rPr>
          <w:rFonts w:hint="default"/>
          <w:sz w:val="52"/>
          <w:szCs w:val="52"/>
          <w:lang w:eastAsia="zh-Hans"/>
        </w:rPr>
        <w:t>-</w:t>
      </w:r>
      <w:r>
        <w:rPr>
          <w:rFonts w:hint="eastAsia"/>
          <w:sz w:val="52"/>
          <w:szCs w:val="52"/>
          <w:lang w:val="en-US" w:eastAsia="zh-Hans"/>
        </w:rPr>
        <w:t>手机</w:t>
      </w:r>
      <w:r>
        <w:rPr>
          <w:rFonts w:hint="eastAsia"/>
          <w:sz w:val="52"/>
          <w:szCs w:val="52"/>
          <w:lang w:val="en-US" w:eastAsia="zh-CN"/>
        </w:rPr>
        <w:t>银行</w:t>
      </w:r>
      <w:bookmarkStart w:id="15" w:name="_GoBack"/>
      <w:bookmarkEnd w:id="15"/>
      <w:r>
        <w:rPr>
          <w:rFonts w:hint="eastAsia"/>
          <w:sz w:val="52"/>
          <w:szCs w:val="52"/>
          <w:lang w:val="en-US" w:eastAsia="zh-Hans"/>
        </w:rPr>
        <w:t>API移动对接文档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Hans"/>
        </w:rPr>
      </w:pPr>
      <w:bookmarkStart w:id="0" w:name="_Toc63252958"/>
      <w:r>
        <w:rPr>
          <w:rFonts w:hint="eastAsia"/>
          <w:lang w:val="en-US" w:eastAsia="zh-Hans"/>
        </w:rPr>
        <w:t>app配置</w:t>
      </w:r>
      <w:bookmarkEnd w:id="0"/>
    </w:p>
    <w:p>
      <w:pPr>
        <w:numPr>
          <w:ilvl w:val="0"/>
          <w:numId w:val="0"/>
        </w:numPr>
        <w:ind w:firstLine="420" w:firstLineChars="0"/>
        <w:rPr>
          <w:rFonts w:hint="eastAsia"/>
          <w:lang w:eastAsia="zh-Hans"/>
        </w:rPr>
      </w:pPr>
      <w:r>
        <w:rPr>
          <w:rFonts w:hint="eastAsia"/>
          <w:lang w:eastAsia="zh-Hans"/>
        </w:rPr>
        <w:drawing>
          <wp:inline distT="0" distB="0" distL="114300" distR="114300">
            <wp:extent cx="5266690" cy="2012315"/>
            <wp:effectExtent l="0" t="0" r="16510" b="19685"/>
            <wp:docPr id="2" name="图片 2" descr="image-20220329102549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-202203291025492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银行Scheme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银行名称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cmbmobilebank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招商银行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cmbnetpay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招商银行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com.icbc.iphoneclient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工商银行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ccbmbsylunionpay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建设银行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ccbmbswebunionpay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建设银行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outlineLvl w:val="3"/>
              <w:rPr>
                <w:rFonts w:hint="eastAsia"/>
                <w:sz w:val="28"/>
                <w:szCs w:val="28"/>
                <w:lang w:eastAsia="zh-Hans"/>
              </w:rPr>
            </w:pPr>
            <w:bookmarkStart w:id="1" w:name="_Toc88059841"/>
            <w:r>
              <w:rPr>
                <w:sz w:val="28"/>
                <w:szCs w:val="28"/>
                <w:lang w:val="en-US" w:eastAsia="zh-CN"/>
              </w:rPr>
              <w:t>bocpay</w:t>
            </w:r>
            <w:bookmarkEnd w:id="1"/>
          </w:p>
        </w:tc>
        <w:tc>
          <w:tcPr>
            <w:tcW w:w="4261" w:type="dxa"/>
          </w:tcPr>
          <w:p>
            <w:pPr>
              <w:outlineLvl w:val="3"/>
              <w:rPr>
                <w:rFonts w:hint="eastAsia"/>
                <w:sz w:val="28"/>
                <w:szCs w:val="28"/>
                <w:lang w:val="en-US" w:eastAsia="zh-Hans"/>
              </w:rPr>
            </w:pPr>
            <w:bookmarkStart w:id="2" w:name="_Toc405514904"/>
            <w:r>
              <w:rPr>
                <w:rFonts w:hint="eastAsia"/>
                <w:sz w:val="28"/>
                <w:szCs w:val="28"/>
                <w:lang w:val="en-US" w:eastAsia="zh-Hans"/>
              </w:rPr>
              <w:t>中国银行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bankabc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农业银行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paesuperbank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平安银行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cmbc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民生银行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cebbank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光大银行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credit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广发银行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citicbankpay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中信银行</w:t>
            </w:r>
          </w:p>
        </w:tc>
      </w:tr>
    </w:tbl>
    <w:p>
      <w:pPr>
        <w:pStyle w:val="3"/>
        <w:bidi w:val="0"/>
        <w:rPr>
          <w:rFonts w:hint="eastAsia"/>
          <w:lang w:val="en-US" w:eastAsia="zh-Hans"/>
        </w:rPr>
      </w:pPr>
      <w:bookmarkStart w:id="3" w:name="_Toc1523379597"/>
      <w:r>
        <w:rPr>
          <w:rFonts w:hint="eastAsia"/>
          <w:lang w:val="en-US" w:eastAsia="zh-Hans"/>
        </w:rPr>
        <w:t>二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跳转银行方式</w:t>
      </w:r>
      <w:bookmarkEnd w:id="3"/>
    </w:p>
    <w:p>
      <w:pPr>
        <w:pStyle w:val="4"/>
        <w:bidi w:val="0"/>
        <w:rPr>
          <w:rFonts w:hint="eastAsia"/>
          <w:lang w:eastAsia="zh-Hans"/>
        </w:rPr>
      </w:pPr>
      <w:bookmarkStart w:id="4" w:name="_Toc1140847245"/>
      <w:r>
        <w:rPr>
          <w:rFonts w:hint="default"/>
          <w:lang w:eastAsia="zh-Hans"/>
        </w:rPr>
        <w:t>1、</w:t>
      </w:r>
      <w:r>
        <w:rPr>
          <w:rFonts w:hint="eastAsia"/>
          <w:lang w:val="en-US" w:eastAsia="zh-Hans"/>
        </w:rPr>
        <w:t>app跳转网银</w:t>
      </w:r>
      <w:bookmarkEnd w:id="4"/>
    </w:p>
    <w:p>
      <w:pPr>
        <w:bidi w:val="0"/>
        <w:outlineLvl w:val="3"/>
        <w:rPr>
          <w:rFonts w:hint="eastAsia"/>
          <w:sz w:val="28"/>
          <w:szCs w:val="28"/>
          <w:lang w:val="en-US" w:eastAsia="zh-Hans"/>
        </w:rPr>
      </w:pPr>
      <w:bookmarkStart w:id="5" w:name="_Toc1485646299"/>
      <w:r>
        <w:rPr>
          <w:rFonts w:hint="eastAsia"/>
          <w:sz w:val="28"/>
          <w:szCs w:val="28"/>
          <w:lang w:val="en-US" w:eastAsia="zh-Hans"/>
        </w:rPr>
        <w:t>判断是否安装银行app</w:t>
      </w:r>
      <w:bookmarkEnd w:id="5"/>
    </w:p>
    <w:p>
      <w:pPr>
        <w:pStyle w:val="14"/>
        <w:keepNext w:val="0"/>
        <w:keepLines w:val="0"/>
        <w:widowControl/>
        <w:suppressLineNumbers w:val="0"/>
      </w:pPr>
      <w:r>
        <w:rPr>
          <w:rStyle w:val="20"/>
        </w:rPr>
        <w:t>- (</w:t>
      </w:r>
      <w:r>
        <w:rPr>
          <w:rStyle w:val="21"/>
          <w:b/>
        </w:rPr>
        <w:t>BOOL</w:t>
      </w:r>
      <w:r>
        <w:rPr>
          <w:rStyle w:val="20"/>
        </w:rPr>
        <w:t>)</w:t>
      </w:r>
      <w:r>
        <w:t>openBanAppWithAppScheme</w:t>
      </w:r>
      <w:r>
        <w:rPr>
          <w:rStyle w:val="20"/>
        </w:rPr>
        <w:t>:(</w:t>
      </w:r>
      <w:r>
        <w:rPr>
          <w:rStyle w:val="15"/>
        </w:rPr>
        <w:t>NSString</w:t>
      </w:r>
      <w:r>
        <w:rPr>
          <w:rStyle w:val="20"/>
        </w:rPr>
        <w:t xml:space="preserve"> *)scheme</w:t>
      </w:r>
    </w:p>
    <w:p>
      <w:pPr>
        <w:pStyle w:val="22"/>
        <w:keepNext w:val="0"/>
        <w:keepLines w:val="0"/>
        <w:widowControl/>
        <w:suppressLineNumbers w:val="0"/>
      </w:pPr>
      <w:r>
        <w:t>{</w:t>
      </w:r>
    </w:p>
    <w:p>
      <w:pPr>
        <w:pStyle w:val="17"/>
        <w:keepNext w:val="0"/>
        <w:keepLines w:val="0"/>
        <w:widowControl/>
        <w:suppressLineNumbers w:val="0"/>
      </w:pPr>
      <w:r>
        <w:t>    </w:t>
      </w:r>
    </w:p>
    <w:p>
      <w:pPr>
        <w:pStyle w:val="22"/>
        <w:keepNext w:val="0"/>
        <w:keepLines w:val="0"/>
        <w:widowControl/>
        <w:suppressLineNumbers w:val="0"/>
      </w:pPr>
      <w:r>
        <w:t xml:space="preserve">    </w:t>
      </w:r>
      <w:r>
        <w:rPr>
          <w:rStyle w:val="15"/>
        </w:rPr>
        <w:t>NSURL</w:t>
      </w:r>
      <w:r>
        <w:t xml:space="preserve"> *url = [</w:t>
      </w:r>
      <w:r>
        <w:rPr>
          <w:rStyle w:val="15"/>
        </w:rPr>
        <w:t>NSURL</w:t>
      </w:r>
      <w:r>
        <w:t xml:space="preserve"> </w:t>
      </w:r>
      <w:r>
        <w:rPr>
          <w:rStyle w:val="26"/>
        </w:rPr>
        <w:t>URLWithString</w:t>
      </w:r>
      <w:r>
        <w:t>:scheme];</w:t>
      </w:r>
    </w:p>
    <w:p>
      <w:pPr>
        <w:pStyle w:val="22"/>
        <w:keepNext w:val="0"/>
        <w:keepLines w:val="0"/>
        <w:widowControl/>
        <w:suppressLineNumbers w:val="0"/>
      </w:pPr>
      <w:r>
        <w:t xml:space="preserve">    </w:t>
      </w:r>
      <w:r>
        <w:rPr>
          <w:rStyle w:val="21"/>
          <w:b/>
        </w:rPr>
        <w:t>BOOL</w:t>
      </w:r>
      <w:r>
        <w:t xml:space="preserve"> isCanOpen = [[</w:t>
      </w:r>
      <w:r>
        <w:rPr>
          <w:rStyle w:val="15"/>
        </w:rPr>
        <w:t>UIApplication</w:t>
      </w:r>
      <w:r>
        <w:t xml:space="preserve"> </w:t>
      </w:r>
      <w:r>
        <w:rPr>
          <w:rStyle w:val="26"/>
        </w:rPr>
        <w:t>sharedApplication</w:t>
      </w:r>
      <w:r>
        <w:t xml:space="preserve">] </w:t>
      </w:r>
      <w:r>
        <w:rPr>
          <w:rStyle w:val="26"/>
        </w:rPr>
        <w:t>canOpenURL</w:t>
      </w:r>
      <w:r>
        <w:t>:url];</w:t>
      </w:r>
    </w:p>
    <w:p>
      <w:pPr>
        <w:pStyle w:val="22"/>
        <w:keepNext w:val="0"/>
        <w:keepLines w:val="0"/>
        <w:widowControl/>
        <w:suppressLineNumbers w:val="0"/>
      </w:pPr>
      <w:r>
        <w:t xml:space="preserve">    </w:t>
      </w:r>
      <w:r>
        <w:rPr>
          <w:rStyle w:val="21"/>
          <w:b/>
        </w:rPr>
        <w:t>if</w:t>
      </w:r>
      <w:r>
        <w:t xml:space="preserve"> (isCanOpen) {</w:t>
      </w:r>
    </w:p>
    <w:p>
      <w:pPr>
        <w:pStyle w:val="16"/>
        <w:keepNext w:val="0"/>
        <w:keepLines w:val="0"/>
        <w:widowControl/>
        <w:suppressLineNumbers w:val="0"/>
      </w:pPr>
      <w:r>
        <w:t>#ifdef NSFoundationVersionNumber_iOS_10_0</w:t>
      </w:r>
    </w:p>
    <w:p>
      <w:pPr>
        <w:pStyle w:val="22"/>
        <w:keepNext w:val="0"/>
        <w:keepLines w:val="0"/>
        <w:widowControl/>
        <w:suppressLineNumbers w:val="0"/>
      </w:pPr>
      <w:r>
        <w:t>        [[UIApplication sharedApplication] openURL:url options:</w:t>
      </w:r>
      <w:r>
        <w:rPr>
          <w:rStyle w:val="19"/>
        </w:rPr>
        <w:t>@{}</w:t>
      </w:r>
      <w:r>
        <w:t xml:space="preserve"> completionHandler:^(</w:t>
      </w:r>
      <w:r>
        <w:rPr>
          <w:rStyle w:val="21"/>
          <w:b/>
        </w:rPr>
        <w:t>BOOL</w:t>
      </w:r>
      <w:r>
        <w:t xml:space="preserve"> success) {</w:t>
      </w:r>
    </w:p>
    <w:p>
      <w:pPr>
        <w:pStyle w:val="17"/>
        <w:keepNext w:val="0"/>
        <w:keepLines w:val="0"/>
        <w:widowControl/>
        <w:suppressLineNumbers w:val="0"/>
      </w:pPr>
      <w:r>
        <w:t>            </w:t>
      </w:r>
    </w:p>
    <w:p>
      <w:pPr>
        <w:pStyle w:val="22"/>
        <w:keepNext w:val="0"/>
        <w:keepLines w:val="0"/>
        <w:widowControl/>
        <w:suppressLineNumbers w:val="0"/>
      </w:pPr>
      <w:r>
        <w:t>        }];</w:t>
      </w:r>
    </w:p>
    <w:p>
      <w:pPr>
        <w:pStyle w:val="16"/>
        <w:keepNext w:val="0"/>
        <w:keepLines w:val="0"/>
        <w:widowControl/>
        <w:suppressLineNumbers w:val="0"/>
      </w:pPr>
      <w:r>
        <w:t>#else</w:t>
      </w:r>
    </w:p>
    <w:p>
      <w:pPr>
        <w:pStyle w:val="23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20"/>
        </w:rPr>
        <w:t>[[</w:t>
      </w:r>
      <w:r>
        <w:rPr>
          <w:rStyle w:val="15"/>
        </w:rPr>
        <w:t>UIApplication</w:t>
      </w:r>
      <w:r>
        <w:rPr>
          <w:rStyle w:val="20"/>
        </w:rPr>
        <w:t xml:space="preserve"> </w:t>
      </w:r>
      <w:r>
        <w:t>sharedApplication</w:t>
      </w:r>
      <w:r>
        <w:rPr>
          <w:rStyle w:val="20"/>
        </w:rPr>
        <w:t xml:space="preserve">] </w:t>
      </w:r>
      <w:r>
        <w:t>openURL</w:t>
      </w:r>
      <w:r>
        <w:rPr>
          <w:rStyle w:val="20"/>
        </w:rPr>
        <w:t>:url];</w:t>
      </w:r>
    </w:p>
    <w:p>
      <w:pPr>
        <w:pStyle w:val="16"/>
        <w:keepNext w:val="0"/>
        <w:keepLines w:val="0"/>
        <w:widowControl/>
        <w:suppressLineNumbers w:val="0"/>
      </w:pPr>
      <w:r>
        <w:t>#endif</w:t>
      </w:r>
    </w:p>
    <w:p>
      <w:pPr>
        <w:pStyle w:val="22"/>
        <w:keepNext w:val="0"/>
        <w:keepLines w:val="0"/>
        <w:widowControl/>
        <w:suppressLineNumbers w:val="0"/>
      </w:pPr>
      <w:r>
        <w:t>        [</w:t>
      </w:r>
      <w:r>
        <w:rPr>
          <w:rStyle w:val="21"/>
          <w:b/>
        </w:rPr>
        <w:t>self</w:t>
      </w:r>
      <w:r>
        <w:t xml:space="preserve"> </w:t>
      </w:r>
      <w:r>
        <w:rPr>
          <w:rStyle w:val="18"/>
        </w:rPr>
        <w:t>goBackToRoot</w:t>
      </w:r>
      <w:r>
        <w:t>];</w:t>
      </w:r>
    </w:p>
    <w:p>
      <w:pPr>
        <w:pStyle w:val="22"/>
        <w:keepNext w:val="0"/>
        <w:keepLines w:val="0"/>
        <w:widowControl/>
        <w:suppressLineNumbers w:val="0"/>
      </w:pPr>
      <w:r>
        <w:t>    }</w:t>
      </w:r>
      <w:r>
        <w:rPr>
          <w:rStyle w:val="21"/>
          <w:b/>
        </w:rPr>
        <w:t>else</w:t>
      </w:r>
    </w:p>
    <w:p>
      <w:pPr>
        <w:pStyle w:val="22"/>
        <w:keepNext w:val="0"/>
        <w:keepLines w:val="0"/>
        <w:widowControl/>
        <w:suppressLineNumbers w:val="0"/>
      </w:pPr>
      <w:r>
        <w:t>    {</w:t>
      </w:r>
    </w:p>
    <w:p>
      <w:pPr>
        <w:pStyle w:val="24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20"/>
        </w:rPr>
        <w:t>[[</w:t>
      </w:r>
      <w:r>
        <w:rPr>
          <w:rStyle w:val="13"/>
        </w:rPr>
        <w:t>BFMobileQuickPayAlertView</w:t>
      </w:r>
      <w:r>
        <w:rPr>
          <w:rStyle w:val="20"/>
        </w:rPr>
        <w:t xml:space="preserve"> </w:t>
      </w:r>
      <w:r>
        <w:t>sharedInstance</w:t>
      </w:r>
      <w:r>
        <w:rPr>
          <w:rStyle w:val="20"/>
        </w:rPr>
        <w:t xml:space="preserve">] </w:t>
      </w:r>
      <w:r>
        <w:t>showAlertController</w:t>
      </w:r>
      <w:r>
        <w:rPr>
          <w:rStyle w:val="20"/>
        </w:rPr>
        <w:t>:</w:t>
      </w:r>
      <w:r>
        <w:rPr>
          <w:rStyle w:val="21"/>
          <w:b/>
        </w:rPr>
        <w:t>self</w:t>
      </w:r>
      <w:r>
        <w:rPr>
          <w:rStyle w:val="20"/>
        </w:rPr>
        <w:t xml:space="preserve"> </w:t>
      </w:r>
      <w:r>
        <w:t>title</w:t>
      </w:r>
      <w:r>
        <w:rPr>
          <w:rStyle w:val="20"/>
        </w:rPr>
        <w:t>:</w:t>
      </w:r>
      <w:r>
        <w:rPr>
          <w:rStyle w:val="21"/>
          <w:b/>
        </w:rPr>
        <w:t>nil</w:t>
      </w:r>
      <w:r>
        <w:rPr>
          <w:rStyle w:val="20"/>
        </w:rPr>
        <w:t xml:space="preserve"> </w:t>
      </w:r>
      <w:r>
        <w:t>message</w:t>
      </w:r>
      <w:r>
        <w:rPr>
          <w:rStyle w:val="20"/>
        </w:rPr>
        <w:t>:</w:t>
      </w:r>
      <w:r>
        <w:rPr>
          <w:rStyle w:val="25"/>
        </w:rPr>
        <w:t>@"请下载APP"</w:t>
      </w:r>
      <w:r>
        <w:rPr>
          <w:rStyle w:val="20"/>
        </w:rPr>
        <w:t xml:space="preserve"> </w:t>
      </w:r>
      <w:r>
        <w:t>cancelTitle</w:t>
      </w:r>
      <w:r>
        <w:rPr>
          <w:rStyle w:val="20"/>
        </w:rPr>
        <w:t>:</w:t>
      </w:r>
      <w:r>
        <w:rPr>
          <w:rStyle w:val="25"/>
        </w:rPr>
        <w:t>@"确定"</w:t>
      </w:r>
      <w:r>
        <w:rPr>
          <w:rStyle w:val="20"/>
        </w:rPr>
        <w:t xml:space="preserve"> </w:t>
      </w:r>
      <w:r>
        <w:t>actionBlock</w:t>
      </w:r>
      <w:r>
        <w:rPr>
          <w:rStyle w:val="20"/>
        </w:rPr>
        <w:t xml:space="preserve">:^(NSInteger </w:t>
      </w:r>
      <w:r>
        <w:rPr>
          <w:rStyle w:val="15"/>
        </w:rPr>
        <w:t>buttonTag</w:t>
      </w:r>
      <w:r>
        <w:rPr>
          <w:rStyle w:val="20"/>
        </w:rPr>
        <w:t>) {</w:t>
      </w:r>
    </w:p>
    <w:p>
      <w:pPr>
        <w:pStyle w:val="17"/>
        <w:keepNext w:val="0"/>
        <w:keepLines w:val="0"/>
        <w:widowControl/>
        <w:suppressLineNumbers w:val="0"/>
      </w:pPr>
      <w:r>
        <w:t>            </w:t>
      </w:r>
    </w:p>
    <w:p>
      <w:pPr>
        <w:pStyle w:val="24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20"/>
        </w:rPr>
        <w:t xml:space="preserve">} </w:t>
      </w:r>
      <w:r>
        <w:t>otherButtonTitles</w:t>
      </w:r>
      <w:r>
        <w:rPr>
          <w:rStyle w:val="20"/>
        </w:rPr>
        <w:t>:</w:t>
      </w:r>
      <w:r>
        <w:rPr>
          <w:rStyle w:val="21"/>
          <w:b/>
        </w:rPr>
        <w:t>nil</w:t>
      </w:r>
      <w:r>
        <w:rPr>
          <w:rStyle w:val="20"/>
        </w:rPr>
        <w:t xml:space="preserve">, </w:t>
      </w:r>
      <w:r>
        <w:rPr>
          <w:rStyle w:val="21"/>
          <w:b/>
        </w:rPr>
        <w:t>nil</w:t>
      </w:r>
      <w:r>
        <w:rPr>
          <w:rStyle w:val="20"/>
        </w:rPr>
        <w:t>];</w:t>
      </w:r>
    </w:p>
    <w:p>
      <w:pPr>
        <w:pStyle w:val="22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21"/>
          <w:b/>
        </w:rPr>
        <w:t>return</w:t>
      </w:r>
      <w:r>
        <w:t xml:space="preserve"> </w:t>
      </w:r>
      <w:r>
        <w:rPr>
          <w:rStyle w:val="21"/>
          <w:b/>
        </w:rPr>
        <w:t>YES</w:t>
      </w:r>
      <w:r>
        <w:t>;</w:t>
      </w:r>
    </w:p>
    <w:p>
      <w:pPr>
        <w:pStyle w:val="22"/>
        <w:keepNext w:val="0"/>
        <w:keepLines w:val="0"/>
        <w:widowControl/>
        <w:suppressLineNumbers w:val="0"/>
      </w:pPr>
      <w:r>
        <w:t>    }</w:t>
      </w:r>
    </w:p>
    <w:p>
      <w:pPr>
        <w:pStyle w:val="22"/>
        <w:keepNext w:val="0"/>
        <w:keepLines w:val="0"/>
        <w:widowControl/>
        <w:suppressLineNumbers w:val="0"/>
      </w:pPr>
      <w:r>
        <w:t xml:space="preserve">    </w:t>
      </w:r>
      <w:r>
        <w:rPr>
          <w:rStyle w:val="21"/>
          <w:b/>
        </w:rPr>
        <w:t>return</w:t>
      </w:r>
      <w:r>
        <w:t xml:space="preserve"> isCanOpen;</w:t>
      </w:r>
    </w:p>
    <w:p>
      <w:pPr>
        <w:pStyle w:val="17"/>
        <w:keepNext w:val="0"/>
        <w:keepLines w:val="0"/>
        <w:widowControl/>
        <w:suppressLineNumbers w:val="0"/>
      </w:pPr>
      <w:r>
        <w:t>    </w:t>
      </w:r>
    </w:p>
    <w:p>
      <w:pPr>
        <w:pStyle w:val="22"/>
        <w:keepNext w:val="0"/>
        <w:keepLines w:val="0"/>
        <w:widowControl/>
        <w:suppressLineNumbers w:val="0"/>
        <w:rPr>
          <w:rFonts w:hint="eastAsia"/>
          <w:lang w:eastAsia="zh-Hans"/>
        </w:rPr>
      </w:pPr>
      <w:r>
        <w:t>}</w:t>
      </w:r>
    </w:p>
    <w:p>
      <w:pPr>
        <w:bidi w:val="0"/>
        <w:outlineLvl w:val="3"/>
        <w:rPr>
          <w:rFonts w:hint="eastAsia"/>
          <w:sz w:val="24"/>
          <w:szCs w:val="24"/>
          <w:lang w:val="en-US" w:eastAsia="zh-Hans"/>
        </w:rPr>
      </w:pPr>
      <w:bookmarkStart w:id="6" w:name="_Toc464983624"/>
      <w:r>
        <w:rPr>
          <w:rFonts w:hint="eastAsia"/>
          <w:sz w:val="24"/>
          <w:szCs w:val="24"/>
          <w:lang w:val="en-US" w:eastAsia="zh-Hans"/>
        </w:rPr>
        <w:t>判断打开app还是h</w:t>
      </w:r>
      <w:r>
        <w:rPr>
          <w:rFonts w:hint="default"/>
          <w:sz w:val="24"/>
          <w:szCs w:val="24"/>
          <w:lang w:eastAsia="zh-Hans"/>
        </w:rPr>
        <w:t>5</w:t>
      </w:r>
      <w:r>
        <w:rPr>
          <w:rFonts w:hint="eastAsia"/>
          <w:sz w:val="24"/>
          <w:szCs w:val="24"/>
          <w:lang w:val="en-US" w:eastAsia="zh-Hans"/>
        </w:rPr>
        <w:t>支付</w:t>
      </w:r>
      <w:bookmarkEnd w:id="6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- (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void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openBankWithParams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id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)params 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reqUrl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*)reqUrl 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orderId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*)orderId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([reqUrl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hasPrefix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@"https://"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] || [reqUrl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hasPrefix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@"http://"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        //h5链接 走WKWebView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NSMutableArray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*paramsMutable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NSMutableArray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arrayWithArray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:params];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([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.selectedModel.functionId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isEqualToString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:gsBank_debit]||[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.selectedModel.functionId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isEqualToString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:gsBank_credit])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  <w:outlineLvl w:val="3"/>
      </w:pPr>
      <w:bookmarkStart w:id="7" w:name="_Toc286777135"/>
      <w:r>
        <w:rPr>
          <w:rStyle w:val="12"/>
          <w:rFonts w:hint="default"/>
          <w:lang w:val="en-US" w:eastAsia="zh-CN"/>
        </w:rPr>
        <w:t>工商银行特殊处理</w:t>
      </w:r>
      <w:bookmarkEnd w:id="7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NSURL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*url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NSURL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URLWithString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:@"com.icbc.iphoneclient://"];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BOOL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isCanOpen = [[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UIApplication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sharedApplication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canOpenURL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:url];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(isCanOpen)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                [paramsMutable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addObject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@{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@"fieldName":@"clientType",@"filedValue":@"1"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}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                [paramsMutable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addObject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@{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@"fieldName":@"clientType",@"filedValue":@"0"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}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        BFMobileQuickPayWebViewController *webVC = [BFMobileQuickPayWebViewController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new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urlString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reqUrl;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postParams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paramsMutable;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bankPay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YES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[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.navigationController pushViewController:webVC animated: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YES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//唤醒app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([params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count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]&gt;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0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//app柜台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NSDictionary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*paramsDict = params[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0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*fieldName = paramsDict[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@"fieldName"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*filedValue = paramsDict[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@"filedValue"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* charaters = @"?!@#$^&amp;%*+,:;='\"`&lt;&gt;()[]{}/\\| ";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NSCharacterSet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* set = [[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NSCharacterSet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characterSetWithCharactersInString:charaters] invertedSet];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    filedValue = [filedValue stringByAddingPercentEncodingWithAllowedCharacters:set];;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([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.selectedModel.functionId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isEqualToString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:paBank_debit]||[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.selectedModel.functionId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isEqualToString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:paBank_credit])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  <w:outlineLvl w:val="3"/>
      </w:pPr>
      <w:bookmarkStart w:id="8" w:name="_Toc910004077"/>
      <w:r>
        <w:rPr>
          <w:rStyle w:val="12"/>
          <w:rFonts w:hint="default"/>
          <w:lang w:val="en-US" w:eastAsia="zh-CN"/>
        </w:rPr>
        <w:t>平安银行兼容处理</w:t>
      </w:r>
      <w:bookmarkEnd w:id="8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*url = @"https%3A%2F%2Fb.pingan.com.cn%2Fpay%2Fpeps%2Fgateway%2Fkoudai-payment.html";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    reqUrl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stringWithFormat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@"paesuperbank://?url=%@&amp;extra=1&amp;AD=0&amp;%@=%@"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,url,fieldName,filedValue];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    reqUrl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stringWithFormat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@"%@&amp;%@=%@"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,reqUrl,fieldName,filedValue];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(![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openBanAppWithAppScheme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:reqUrl])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            BFMobileQuickPayWebViewController *webVC = [BFMobileQuickPayWebViewController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new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urlString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reqUrl;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postParams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params;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webVC.</w:t>
      </w:r>
      <w:r>
        <w:rPr>
          <w:rStyle w:val="27"/>
          <w:rFonts w:ascii="menlo" w:hAnsi="menlo" w:eastAsia="menlo" w:cs="menlo"/>
          <w:sz w:val="24"/>
          <w:szCs w:val="24"/>
          <w:lang w:val="en-US" w:eastAsia="zh-CN" w:bidi="ar"/>
        </w:rPr>
        <w:t>bankPay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=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YES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    [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.navigationController pushViewController:webVC animated: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YES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  <w:rPr>
          <w:rFonts w:hint="default"/>
          <w:lang w:val="en-US" w:eastAsia="zh-Hans"/>
        </w:rPr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}</w:t>
      </w:r>
    </w:p>
    <w:p>
      <w:pPr>
        <w:pStyle w:val="4"/>
        <w:numPr>
          <w:ilvl w:val="0"/>
          <w:numId w:val="2"/>
        </w:numPr>
        <w:bidi w:val="0"/>
        <w:rPr>
          <w:rFonts w:hint="eastAsia"/>
          <w:lang w:val="en-US" w:eastAsia="zh-Hans"/>
        </w:rPr>
      </w:pPr>
      <w:bookmarkStart w:id="9" w:name="_Toc59988205"/>
      <w:r>
        <w:rPr>
          <w:rFonts w:hint="eastAsia"/>
          <w:lang w:val="en-US" w:eastAsia="zh-Hans"/>
        </w:rPr>
        <w:t>内置H</w:t>
      </w:r>
      <w:r>
        <w:rPr>
          <w:rFonts w:hint="default"/>
          <w:lang w:eastAsia="zh-Hans"/>
        </w:rPr>
        <w:t>5</w:t>
      </w:r>
      <w:r>
        <w:rPr>
          <w:rFonts w:hint="eastAsia"/>
          <w:lang w:val="en-US" w:eastAsia="zh-Hans"/>
        </w:rPr>
        <w:t>打开银行付款页面</w:t>
      </w:r>
      <w:bookmarkEnd w:id="9"/>
    </w:p>
    <w:p>
      <w:pPr>
        <w:numPr>
          <w:ilvl w:val="0"/>
          <w:numId w:val="0"/>
        </w:numPr>
        <w:outlineLvl w:val="3"/>
        <w:rPr>
          <w:rFonts w:hint="eastAsia"/>
          <w:sz w:val="24"/>
          <w:szCs w:val="24"/>
          <w:lang w:val="en-US" w:eastAsia="zh-Hans"/>
        </w:rPr>
      </w:pPr>
      <w:bookmarkStart w:id="10" w:name="_Toc1051930992"/>
      <w:r>
        <w:rPr>
          <w:rFonts w:hint="eastAsia"/>
          <w:sz w:val="24"/>
          <w:szCs w:val="24"/>
          <w:lang w:val="en-US" w:eastAsia="zh-Hans"/>
        </w:rPr>
        <w:t>表单提交JS</w:t>
      </w:r>
      <w:bookmarkEnd w:id="10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#define POST_JS @</w:t>
      </w: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"function my_post(path, params) {\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var method = \"POST\";\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var form = document.createElement(\"form\");\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form.setAttribute(\"method\", method);\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form.setAttribute(\"action\", path);\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for(var key in params){\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if (params.hasOwnProperty(key)) {\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    var hiddenFild = document.createElement(\"input\");\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    hiddenFild.setAttribute(\"type\", \"hidden\");\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    hiddenFild.setAttribute(\"name\", key);\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    hiddenFild.setAttribute(\"value\", params[key]);\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}\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form.appendChild(hiddenFild);\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}\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document.body.appendChild(form);\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form.submit();\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}"</w:t>
      </w:r>
    </w:p>
    <w:p>
      <w:pPr>
        <w:numPr>
          <w:ilvl w:val="0"/>
          <w:numId w:val="0"/>
        </w:numPr>
        <w:outlineLvl w:val="3"/>
        <w:rPr>
          <w:rFonts w:hint="eastAsia"/>
          <w:sz w:val="24"/>
          <w:szCs w:val="24"/>
          <w:lang w:val="en-US" w:eastAsia="zh-Hans"/>
        </w:rPr>
      </w:pPr>
      <w:bookmarkStart w:id="11" w:name="_Toc1718800440"/>
      <w:r>
        <w:rPr>
          <w:rFonts w:hint="eastAsia"/>
          <w:sz w:val="24"/>
          <w:szCs w:val="24"/>
          <w:lang w:val="en-US" w:eastAsia="zh-Hans"/>
        </w:rPr>
        <w:t>打开WKWebView</w:t>
      </w:r>
      <w:bookmarkEnd w:id="11"/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Hans"/>
        </w:rPr>
      </w:pPr>
      <w:r>
        <w:rPr>
          <w:rFonts w:hint="eastAsia"/>
          <w:sz w:val="24"/>
          <w:szCs w:val="24"/>
          <w:lang w:val="en-US" w:eastAsia="zh-Hans"/>
        </w:rPr>
        <w:t>//self.urlString self.postParams都是 下单返回的网联 银联参数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Hans"/>
        </w:rPr>
      </w:pPr>
      <w:r>
        <w:rPr>
          <w:rFonts w:hint="eastAsia"/>
          <w:sz w:val="24"/>
          <w:szCs w:val="24"/>
          <w:lang w:val="en-US" w:eastAsia="zh-Hans"/>
        </w:rPr>
        <w:t>//加载H5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-(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void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)loadWebView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    [BFMobileQuickPayWebViewController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clear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urlString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length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==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0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return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.urlString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URLEncodedString: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.urlString];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 xml:space="preserve">    NSURLRequest *request = [[NSURLRequest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alloc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initWithURL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 xml:space="preserve">:[NSURL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URLWithString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urlString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]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                                     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cachePolicy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NSURLRequestReloadIgnoringLocalCacheData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                                 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timeoutInterval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5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[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_webView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loadRequest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:request];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NSArray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*array = (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NSArray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*)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postParams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NSMutableDictionary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*jsonRequestData = 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@{}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mutableCopy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for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NSDictionary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*paramsDict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in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array)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*fieldName = paramsDict[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@"fieldName"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*filedValue = paramsDict[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@"filedValue"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[jsonRequestData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setObject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:filedValue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forKey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:fieldName];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(jsonRequestData.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count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&gt;</w:t>
      </w:r>
      <w:r>
        <w:rPr>
          <w:rFonts w:hint="default" w:ascii="menlo" w:hAnsi="menlo" w:eastAsia="menlo" w:cs="menlo"/>
          <w:color w:val="D0BF69"/>
          <w:kern w:val="0"/>
          <w:sz w:val="24"/>
          <w:szCs w:val="24"/>
          <w:lang w:val="en-US" w:eastAsia="zh-CN" w:bidi="ar"/>
        </w:rPr>
        <w:t>0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 {</w:t>
      </w:r>
    </w:p>
    <w:p>
      <w:pPr>
        <w:pStyle w:val="28"/>
        <w:keepNext w:val="0"/>
        <w:keepLines w:val="0"/>
        <w:widowControl/>
        <w:suppressLineNumbers w:val="0"/>
      </w:pPr>
      <w:r>
        <w:t>        // 要传递的参数，（在开发中可以字典转成json字符串即可）</w:t>
      </w:r>
    </w:p>
    <w:p>
      <w:pPr>
        <w:pStyle w:val="29"/>
        <w:keepNext w:val="0"/>
        <w:keepLines w:val="0"/>
        <w:widowControl/>
        <w:suppressLineNumbers w:val="0"/>
      </w:pPr>
      <w:r>
        <w:t xml:space="preserve">        </w:t>
      </w:r>
      <w:r>
        <w:rPr>
          <w:color w:val="D0A8FF"/>
        </w:rPr>
        <w:t>NSString</w:t>
      </w:r>
      <w:r>
        <w:t xml:space="preserve"> *jsonString = [[</w:t>
      </w:r>
      <w:r>
        <w:rPr>
          <w:color w:val="D0A8FF"/>
        </w:rPr>
        <w:t>NSString</w:t>
      </w:r>
      <w:r>
        <w:t xml:space="preserve"> alloc] initWithData:[</w:t>
      </w:r>
      <w:r>
        <w:rPr>
          <w:color w:val="D0A8FF"/>
        </w:rPr>
        <w:t>NSJSONSerialization</w:t>
      </w:r>
      <w:r>
        <w:t xml:space="preserve"> dataWithJSONObject:jsonRequestData options:NSJSONWritingPrettyPrinted error:</w:t>
      </w:r>
      <w:r>
        <w:rPr>
          <w:b/>
          <w:color w:val="FC5FA3"/>
        </w:rPr>
        <w:t>nil</w:t>
      </w:r>
      <w:r>
        <w:t>] encoding:NSUTF8StringEncoding];</w:t>
      </w:r>
    </w:p>
    <w:p>
      <w:pPr>
        <w:pStyle w:val="29"/>
        <w:keepNext w:val="0"/>
        <w:keepLines w:val="0"/>
        <w:widowControl/>
        <w:suppressLineNumbers w:val="0"/>
      </w:pPr>
      <w:r>
        <w:t>        jsonString = [jsonString stringByReplacingOccurrencesOfString:</w:t>
      </w:r>
      <w:r>
        <w:rPr>
          <w:color w:val="FC6A5D"/>
        </w:rPr>
        <w:t>@"\n"</w:t>
      </w:r>
      <w:r>
        <w:t xml:space="preserve"> withString:</w:t>
      </w:r>
      <w:r>
        <w:rPr>
          <w:color w:val="FC6A5D"/>
        </w:rPr>
        <w:t>@""</w:t>
      </w:r>
      <w:r>
        <w:t>];</w:t>
      </w:r>
    </w:p>
    <w:p>
      <w:pPr>
        <w:pStyle w:val="29"/>
        <w:keepNext w:val="0"/>
        <w:keepLines w:val="0"/>
        <w:widowControl/>
        <w:suppressLineNumbers w:val="0"/>
      </w:pPr>
      <w:r>
        <w:t>        jsonString = [jsonString stringByReplacingOccurrencesOfString:</w:t>
      </w:r>
      <w:r>
        <w:rPr>
          <w:color w:val="FC6A5D"/>
        </w:rPr>
        <w:t>@" "</w:t>
      </w:r>
      <w:r>
        <w:t xml:space="preserve"> withString:</w:t>
      </w:r>
      <w:r>
        <w:rPr>
          <w:color w:val="FC6A5D"/>
        </w:rPr>
        <w:t>@""</w:t>
      </w:r>
      <w: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 dataStr = jsonString;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 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 发送的地址</w:t>
      </w:r>
    </w:p>
    <w:p>
      <w:pPr>
        <w:pStyle w:val="28"/>
        <w:keepNext w:val="0"/>
        <w:keepLines w:val="0"/>
        <w:widowControl/>
        <w:suppressLineNumbers w:val="0"/>
      </w:pPr>
      <w:r>
        <w:t>        // 最终要执行的JS代码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 js = 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stringWithFormat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@"%@my_post(\"%@\", %@)"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POST_JS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urlString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,dataStr];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DebugLog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@"js = %@"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,js);</w:t>
      </w:r>
    </w:p>
    <w:p>
      <w:pPr>
        <w:pStyle w:val="28"/>
        <w:keepNext w:val="0"/>
        <w:keepLines w:val="0"/>
        <w:widowControl/>
        <w:suppressLineNumbers w:val="0"/>
      </w:pPr>
      <w:r>
        <w:t>        // 执行JS代码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[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webView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evaluateJavaScript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:js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completionHandler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:^(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id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_Nullable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response,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NSError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_Nullable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error)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(!error) { 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 成功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DebugLog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@"post成功：%@"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,response);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}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{ 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 失败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DebugLog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@"post失败：%@"</w:t>
      </w: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,error);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}</w:t>
      </w:r>
    </w:p>
    <w:p>
      <w:pPr>
        <w:pStyle w:val="4"/>
        <w:numPr>
          <w:ilvl w:val="0"/>
          <w:numId w:val="2"/>
        </w:numPr>
        <w:bidi w:val="0"/>
        <w:rPr>
          <w:rFonts w:hint="eastAsia"/>
          <w:lang w:val="en-US" w:eastAsia="zh-Hans"/>
        </w:rPr>
      </w:pPr>
      <w:bookmarkStart w:id="12" w:name="_Toc2076459283"/>
      <w:r>
        <w:rPr>
          <w:rFonts w:hint="eastAsia"/>
          <w:lang w:val="en-US" w:eastAsia="zh-Hans"/>
        </w:rPr>
        <w:t>H</w:t>
      </w:r>
      <w:r>
        <w:rPr>
          <w:rFonts w:hint="default"/>
          <w:lang w:eastAsia="zh-Hans"/>
        </w:rPr>
        <w:t>5</w:t>
      </w:r>
      <w:r>
        <w:rPr>
          <w:rFonts w:hint="eastAsia"/>
          <w:lang w:val="en-US" w:eastAsia="zh-Hans"/>
        </w:rPr>
        <w:t>跳转APP支付</w:t>
      </w:r>
      <w:bookmarkEnd w:id="12"/>
    </w:p>
    <w:p>
      <w:pPr>
        <w:numPr>
          <w:ilvl w:val="0"/>
          <w:numId w:val="0"/>
        </w:numPr>
        <w:outlineLvl w:val="3"/>
        <w:rPr>
          <w:rFonts w:hint="eastAsia"/>
          <w:sz w:val="24"/>
          <w:szCs w:val="24"/>
          <w:lang w:val="en-US" w:eastAsia="zh-Hans"/>
        </w:rPr>
      </w:pPr>
      <w:bookmarkStart w:id="13" w:name="_Toc294421984"/>
      <w:r>
        <w:rPr>
          <w:rFonts w:hint="eastAsia"/>
          <w:sz w:val="24"/>
          <w:szCs w:val="24"/>
          <w:lang w:val="en-US" w:eastAsia="zh-Hans"/>
        </w:rPr>
        <w:t>在WKWebView代理里面进行操作</w:t>
      </w:r>
      <w:bookmarkEnd w:id="13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- (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void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</w:t>
      </w:r>
      <w:r>
        <w:rPr>
          <w:rFonts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webView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WKWebView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*)webView </w:t>
      </w:r>
      <w:r>
        <w:rPr>
          <w:rFonts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decidePolicyForNavigationAction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WKNavigationAction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*)navigationAction </w:t>
      </w:r>
      <w:r>
        <w:rPr>
          <w:rFonts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decisionHandler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:(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void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(^)(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WKNavigationActionPolicy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))decisionHandler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DebugLog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(</w:t>
      </w: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@"请求的地址是:%@"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,navigationAction.request.URL.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absoluteString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@"http://gwrecv.baofoo.com/b2cbank/page/nucc"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//返回商户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goBack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decisionHandler(WKNavigationActionPolicyCancel);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}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@"https://mobile.abchina.com"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NSNotFound&amp;&amp;[navigationAction.request.URL.absoluteString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@"TOKEN="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 w:firstLine="528"/>
        <w:jc w:val="left"/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right="0"/>
        <w:jc w:val="left"/>
        <w:outlineLvl w:val="3"/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</w:pPr>
      <w:bookmarkStart w:id="14" w:name="_Toc547962400"/>
      <w:r>
        <w:rPr>
          <w:rStyle w:val="12"/>
          <w:rFonts w:hint="eastAsia"/>
          <w:lang w:val="en-US" w:eastAsia="zh-CN"/>
        </w:rPr>
        <w:t>农行特殊处理 需要提前引入农行的sdk</w:t>
      </w:r>
      <w:bookmarkEnd w:id="14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*tokenString = </w:t>
      </w: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@""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NSArray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*array = [navigationAction.request.URL.absoluteString componentsSeparatedByString: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@"?"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(array.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count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&gt;</w:t>
      </w:r>
      <w:r>
        <w:rPr>
          <w:rStyle w:val="30"/>
          <w:rFonts w:ascii="menlo" w:hAnsi="menlo" w:eastAsia="menlo" w:cs="menlo"/>
          <w:sz w:val="24"/>
          <w:szCs w:val="24"/>
          <w:lang w:val="en-US" w:eastAsia="zh-CN" w:bidi="ar"/>
        </w:rPr>
        <w:t>1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tokenString = array[</w:t>
      </w:r>
      <w:r>
        <w:rPr>
          <w:rStyle w:val="30"/>
          <w:rFonts w:ascii="menlo" w:hAnsi="menlo" w:eastAsia="menlo" w:cs="menlo"/>
          <w:sz w:val="24"/>
          <w:szCs w:val="24"/>
          <w:lang w:val="en-US" w:eastAsia="zh-CN" w:bidi="ar"/>
        </w:rPr>
        <w:t>1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NSArray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*tokenArray = [tokenString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componentsSeparatedByString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</w:t>
      </w:r>
      <w:r>
        <w:rPr>
          <w:rFonts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@"="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(tokenArray.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count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&gt;</w:t>
      </w:r>
      <w:r>
        <w:rPr>
          <w:rStyle w:val="30"/>
          <w:rFonts w:ascii="menlo" w:hAnsi="menlo" w:eastAsia="menlo" w:cs="menlo"/>
          <w:sz w:val="24"/>
          <w:szCs w:val="24"/>
          <w:lang w:val="en-US" w:eastAsia="zh-CN" w:bidi="ar"/>
        </w:rPr>
        <w:t>1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        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*TokenID = tokenArray[</w:t>
      </w:r>
      <w:r>
        <w:rPr>
          <w:rStyle w:val="30"/>
          <w:rFonts w:ascii="menlo" w:hAnsi="menlo" w:eastAsia="menlo" w:cs="menlo"/>
          <w:sz w:val="24"/>
          <w:szCs w:val="24"/>
          <w:lang w:val="en-US" w:eastAsia="zh-CN" w:bidi="ar"/>
        </w:rPr>
        <w:t>1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([[</w:t>
      </w:r>
      <w:r>
        <w:rPr>
          <w:rStyle w:val="31"/>
          <w:rFonts w:ascii="menlo" w:hAnsi="menlo" w:eastAsia="menlo" w:cs="menlo"/>
          <w:sz w:val="24"/>
          <w:szCs w:val="24"/>
          <w:lang w:val="en-US" w:eastAsia="zh-CN" w:bidi="ar"/>
        </w:rPr>
        <w:t>ABCAppCaller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sharedAppCaller] isABCePayAvailable: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@"bankabc://"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])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                    [[</w:t>
      </w:r>
      <w:r>
        <w:rPr>
          <w:rStyle w:val="31"/>
          <w:rFonts w:ascii="menlo" w:hAnsi="menlo" w:eastAsia="menlo" w:cs="menlo"/>
          <w:sz w:val="24"/>
          <w:szCs w:val="24"/>
          <w:lang w:val="en-US" w:eastAsia="zh-CN" w:bidi="ar"/>
        </w:rPr>
        <w:t>ABCAppCaller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sharedAppCaller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callBankABC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:@"bankabc"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param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:[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stringWithFormat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:@"CallbackID=mobile_quick_pay_app_demo&amp;TokenID=%@&amp;Method=pay",TokenID]];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//如果已安装掌银则调起掌银，两个参数分别为掌银的URL标示以及送的参数，参数格式参考标准url传参格式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        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goBack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     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decisionHandler(WKNavigationActionPolicyAllow);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       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 xml:space="preserve"> (([navigationAction.request.URL.absoluteString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@"cmbnetpay://"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NSNotFound)||([navigationAction.request.URL.absoluteString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@"ccbmbswebunionpay://"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NSNotFound)||([navigationAction.request.URL.absoluteString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@"bocpay://"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NSNotFound)||([navigationAction.request.URL.absoluteString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@"com.icbc.iphoneclient://"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NSNotFound)||([navigationAction.request.URL.absoluteString rangeOfString:</w:t>
      </w:r>
      <w:r>
        <w:rPr>
          <w:rFonts w:hint="default" w:ascii="menlo" w:hAnsi="menlo" w:eastAsia="menlo" w:cs="menlo"/>
          <w:color w:val="FC6A5D"/>
          <w:kern w:val="0"/>
          <w:sz w:val="24"/>
          <w:szCs w:val="24"/>
          <w:lang w:val="en-US" w:eastAsia="zh-CN" w:bidi="ar"/>
        </w:rPr>
        <w:t>@"cebbank://"</w:t>
      </w: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].location != NSNotFound))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BOOL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isCanOpen = [[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UIApplication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sharedApplication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canOpenURL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:navigationAction.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request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URL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(isCanOpen)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#ifdef NSFoundationVersionNumber_iOS_10_0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kWeakSelf(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[[UIApplication sharedApplication] openURL:navigationAction.request.URL options:</w:t>
      </w:r>
      <w:r>
        <w:rPr>
          <w:rStyle w:val="30"/>
          <w:rFonts w:ascii="menlo" w:hAnsi="menlo" w:eastAsia="menlo" w:cs="menlo"/>
          <w:sz w:val="24"/>
          <w:szCs w:val="24"/>
          <w:lang w:val="en-US" w:eastAsia="zh-CN" w:bidi="ar"/>
        </w:rPr>
        <w:t>@{}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completionHandler:^(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BOOL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success)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    kStrongSelf(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)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}];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#else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[[</w:t>
      </w:r>
      <w:r>
        <w:rPr>
          <w:rFonts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UIApplication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sharedApplication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] 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openURL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:navigationAction.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request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.</w:t>
      </w:r>
      <w:r>
        <w:rPr>
          <w:rFonts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URL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FD8F3F"/>
          <w:kern w:val="0"/>
          <w:sz w:val="24"/>
          <w:szCs w:val="24"/>
          <w:lang w:val="en-US" w:eastAsia="zh-CN" w:bidi="ar"/>
        </w:rPr>
        <w:t>#endif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    [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goBack</w:t>
      </w: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decisionHandler(WKNavigationActionPolicyCancel);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ascii="menlo" w:hAnsi="menlo" w:eastAsia="menlo" w:cs="menlo"/>
          <w:b/>
          <w:color w:val="FC5FA3"/>
          <w:kern w:val="0"/>
          <w:sz w:val="24"/>
          <w:szCs w:val="24"/>
          <w:lang w:val="en-US" w:eastAsia="zh-CN" w:bidi="ar"/>
        </w:rPr>
        <w:t>else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A167E6"/>
          <w:kern w:val="0"/>
          <w:sz w:val="24"/>
          <w:szCs w:val="24"/>
          <w:lang w:val="en-US" w:eastAsia="zh-CN" w:bidi="ar"/>
        </w:rPr>
        <w:t>        decisionHandler(WKNavigationActionPolicyAllow);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}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enlo">
    <w:altName w:val="Segoe Print"/>
    <w:panose1 w:val="020B0609030804020204"/>
    <w:charset w:val="00"/>
    <w:family w:val="auto"/>
    <w:pitch w:val="default"/>
    <w:sig w:usb0="00000000" w:usb1="00000000" w:usb2="02000028" w:usb3="00000000" w:csb0="600001DF" w:csb1="FFD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2CD1F"/>
    <w:multiLevelType w:val="singleLevel"/>
    <w:tmpl w:val="6242CD1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42D0BB"/>
    <w:multiLevelType w:val="singleLevel"/>
    <w:tmpl w:val="6242D0B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F595E"/>
    <w:rsid w:val="54F93095"/>
    <w:rsid w:val="693F595E"/>
    <w:rsid w:val="F769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toc 4"/>
    <w:basedOn w:val="1"/>
    <w:next w:val="1"/>
    <w:qFormat/>
    <w:uiPriority w:val="0"/>
    <w:pPr>
      <w:ind w:left="1260" w:leftChars="600"/>
    </w:pPr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3 Char"/>
    <w:link w:val="4"/>
    <w:uiPriority w:val="0"/>
    <w:rPr>
      <w:b/>
      <w:sz w:val="32"/>
    </w:rPr>
  </w:style>
  <w:style w:type="character" w:customStyle="1" w:styleId="13">
    <w:name w:val="s7"/>
    <w:basedOn w:val="11"/>
    <w:qFormat/>
    <w:uiPriority w:val="0"/>
    <w:rPr>
      <w:color w:val="9EF1DD"/>
    </w:rPr>
  </w:style>
  <w:style w:type="paragraph" w:customStyle="1" w:styleId="14">
    <w:name w:val="p1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41A1C0"/>
      <w:kern w:val="0"/>
      <w:sz w:val="24"/>
      <w:szCs w:val="24"/>
      <w:lang w:val="en-US" w:eastAsia="zh-CN" w:bidi="ar"/>
    </w:rPr>
  </w:style>
  <w:style w:type="character" w:customStyle="1" w:styleId="15">
    <w:name w:val="s3"/>
    <w:basedOn w:val="11"/>
    <w:qFormat/>
    <w:uiPriority w:val="0"/>
    <w:rPr>
      <w:color w:val="D0A8FF"/>
    </w:rPr>
  </w:style>
  <w:style w:type="paragraph" w:customStyle="1" w:styleId="16">
    <w:name w:val="p4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D8F3F"/>
      <w:kern w:val="0"/>
      <w:sz w:val="24"/>
      <w:szCs w:val="24"/>
      <w:lang w:val="en-US" w:eastAsia="zh-CN" w:bidi="ar"/>
    </w:rPr>
  </w:style>
  <w:style w:type="paragraph" w:customStyle="1" w:styleId="17">
    <w:name w:val="p3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FFFFF"/>
      <w:kern w:val="0"/>
      <w:sz w:val="24"/>
      <w:szCs w:val="24"/>
      <w:lang w:val="en-US" w:eastAsia="zh-CN" w:bidi="ar"/>
    </w:rPr>
  </w:style>
  <w:style w:type="character" w:customStyle="1" w:styleId="18">
    <w:name w:val="s6"/>
    <w:basedOn w:val="11"/>
    <w:qFormat/>
    <w:uiPriority w:val="0"/>
    <w:rPr>
      <w:color w:val="67B7A4"/>
    </w:rPr>
  </w:style>
  <w:style w:type="character" w:customStyle="1" w:styleId="19">
    <w:name w:val="s5"/>
    <w:basedOn w:val="11"/>
    <w:qFormat/>
    <w:uiPriority w:val="0"/>
    <w:rPr>
      <w:color w:val="D0BF69"/>
    </w:rPr>
  </w:style>
  <w:style w:type="character" w:customStyle="1" w:styleId="20">
    <w:name w:val="s1"/>
    <w:basedOn w:val="11"/>
    <w:qFormat/>
    <w:uiPriority w:val="0"/>
  </w:style>
  <w:style w:type="character" w:customStyle="1" w:styleId="21">
    <w:name w:val="s2"/>
    <w:basedOn w:val="11"/>
    <w:uiPriority w:val="0"/>
    <w:rPr>
      <w:color w:val="FC5FA3"/>
    </w:rPr>
  </w:style>
  <w:style w:type="paragraph" w:customStyle="1" w:styleId="22">
    <w:name w:val="p2"/>
    <w:basedOn w:val="1"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FFFFF"/>
      <w:kern w:val="0"/>
      <w:sz w:val="24"/>
      <w:szCs w:val="24"/>
      <w:lang w:val="en-US" w:eastAsia="zh-CN" w:bidi="ar"/>
    </w:rPr>
  </w:style>
  <w:style w:type="paragraph" w:customStyle="1" w:styleId="23">
    <w:name w:val="p5"/>
    <w:basedOn w:val="1"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A167E6"/>
      <w:kern w:val="0"/>
      <w:sz w:val="24"/>
      <w:szCs w:val="24"/>
      <w:lang w:val="en-US" w:eastAsia="zh-CN" w:bidi="ar"/>
    </w:rPr>
  </w:style>
  <w:style w:type="paragraph" w:customStyle="1" w:styleId="24">
    <w:name w:val="p6"/>
    <w:basedOn w:val="1"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67B7A4"/>
      <w:kern w:val="0"/>
      <w:sz w:val="24"/>
      <w:szCs w:val="24"/>
      <w:lang w:val="en-US" w:eastAsia="zh-CN" w:bidi="ar"/>
    </w:rPr>
  </w:style>
  <w:style w:type="character" w:customStyle="1" w:styleId="25">
    <w:name w:val="s8"/>
    <w:basedOn w:val="11"/>
    <w:uiPriority w:val="0"/>
    <w:rPr>
      <w:color w:val="FC6A5D"/>
    </w:rPr>
  </w:style>
  <w:style w:type="character" w:customStyle="1" w:styleId="26">
    <w:name w:val="s4"/>
    <w:basedOn w:val="11"/>
    <w:uiPriority w:val="0"/>
    <w:rPr>
      <w:color w:val="A167E6"/>
    </w:rPr>
  </w:style>
  <w:style w:type="character" w:customStyle="1" w:styleId="27">
    <w:name w:val="s9"/>
    <w:basedOn w:val="11"/>
    <w:uiPriority w:val="0"/>
    <w:rPr>
      <w:color w:val="67B7A4"/>
    </w:rPr>
  </w:style>
  <w:style w:type="paragraph" w:customStyle="1" w:styleId="28">
    <w:name w:val="p7"/>
    <w:basedOn w:val="1"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73A74E"/>
      <w:kern w:val="0"/>
      <w:sz w:val="24"/>
      <w:szCs w:val="24"/>
      <w:lang w:val="en-US" w:eastAsia="zh-CN" w:bidi="ar"/>
    </w:rPr>
  </w:style>
  <w:style w:type="paragraph" w:customStyle="1" w:styleId="29">
    <w:name w:val="p8"/>
    <w:basedOn w:val="1"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A167E6"/>
      <w:kern w:val="0"/>
      <w:sz w:val="24"/>
      <w:szCs w:val="24"/>
      <w:lang w:val="en-US" w:eastAsia="zh-CN" w:bidi="ar"/>
    </w:rPr>
  </w:style>
  <w:style w:type="character" w:customStyle="1" w:styleId="30">
    <w:name w:val="s10"/>
    <w:basedOn w:val="11"/>
    <w:uiPriority w:val="0"/>
    <w:rPr>
      <w:color w:val="D0BF69"/>
    </w:rPr>
  </w:style>
  <w:style w:type="character" w:customStyle="1" w:styleId="31">
    <w:name w:val="s11"/>
    <w:basedOn w:val="11"/>
    <w:uiPriority w:val="0"/>
    <w:rPr>
      <w:color w:val="9EF1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2022-03-30T01:02:00Z</dcterms:created>
  <dc:creator>erhu</dc:creator>
  <cp:lastModifiedBy>惜兮</cp:lastModifiedBy>
  <dcterms:modified xsi:type="dcterms:W3CDTF">2022-04-07T03:15:31Z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E6925BD556A84CCAA54567C91C599FDB</vt:lpwstr>
  </property>
</Properties>
</file>